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4" w:rsidRDefault="00814A04">
      <w:pPr>
        <w:widowControl/>
        <w:shd w:val="clear" w:color="auto" w:fill="FFFFFF"/>
        <w:spacing w:line="375" w:lineRule="atLeast"/>
        <w:jc w:val="righ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项目编号：</w:t>
      </w:r>
      <w:r>
        <w:rPr>
          <w:rFonts w:ascii="宋体" w:hAnsi="宋体" w:cs="宋体"/>
          <w:color w:val="000000"/>
          <w:kern w:val="0"/>
          <w:szCs w:val="21"/>
        </w:rPr>
        <w:t>HRJD-006</w:t>
      </w:r>
    </w:p>
    <w:p w:rsidR="00814A04" w:rsidRDefault="00814A04">
      <w:pPr>
        <w:widowControl/>
        <w:shd w:val="clear" w:color="auto" w:fill="FFFFFF"/>
        <w:spacing w:line="375" w:lineRule="atLeast"/>
        <w:jc w:val="center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全国电厂招聘简章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i/>
          <w:iCs/>
          <w:color w:val="0000FF"/>
          <w:kern w:val="0"/>
          <w:sz w:val="28"/>
          <w:szCs w:val="28"/>
        </w:rPr>
      </w:pPr>
      <w:r>
        <w:rPr>
          <w:rFonts w:ascii="宋体" w:hAnsi="宋体" w:cs="宋体" w:hint="eastAsia"/>
          <w:i/>
          <w:iCs/>
          <w:color w:val="0000FF"/>
          <w:kern w:val="0"/>
          <w:sz w:val="28"/>
          <w:szCs w:val="28"/>
        </w:rPr>
        <w:t>简章优点：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i/>
          <w:iCs/>
          <w:color w:val="0000FF"/>
          <w:kern w:val="0"/>
          <w:sz w:val="28"/>
          <w:szCs w:val="28"/>
        </w:rPr>
      </w:pPr>
      <w:r>
        <w:rPr>
          <w:rFonts w:ascii="宋体" w:hAnsi="宋体" w:cs="宋体"/>
          <w:i/>
          <w:iCs/>
          <w:color w:val="0000FF"/>
          <w:kern w:val="0"/>
          <w:sz w:val="28"/>
          <w:szCs w:val="28"/>
        </w:rPr>
        <w:t>1</w:t>
      </w:r>
      <w:r>
        <w:rPr>
          <w:rFonts w:ascii="宋体" w:hAnsi="宋体" w:cs="宋体" w:hint="eastAsia"/>
          <w:i/>
          <w:iCs/>
          <w:color w:val="0000FF"/>
          <w:kern w:val="0"/>
          <w:sz w:val="28"/>
          <w:szCs w:val="28"/>
        </w:rPr>
        <w:t>、工作地区实行一次分配，二次调剂，最终可回户口地就近安置；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i/>
          <w:iCs/>
          <w:color w:val="0000FF"/>
          <w:kern w:val="0"/>
          <w:sz w:val="28"/>
          <w:szCs w:val="28"/>
        </w:rPr>
      </w:pPr>
      <w:r>
        <w:rPr>
          <w:rFonts w:ascii="宋体" w:hAnsi="宋体" w:cs="宋体"/>
          <w:i/>
          <w:iCs/>
          <w:color w:val="0000FF"/>
          <w:kern w:val="0"/>
          <w:sz w:val="28"/>
          <w:szCs w:val="28"/>
        </w:rPr>
        <w:t>2</w:t>
      </w:r>
      <w:r>
        <w:rPr>
          <w:rFonts w:ascii="宋体" w:hAnsi="宋体" w:cs="宋体" w:hint="eastAsia"/>
          <w:i/>
          <w:iCs/>
          <w:color w:val="0000FF"/>
          <w:kern w:val="0"/>
          <w:sz w:val="28"/>
          <w:szCs w:val="28"/>
        </w:rPr>
        <w:t>、工作时间短、劳动强度低；一般实行四班三运转，工作期间免费工作餐，住宿有暖气、空调，生活条件好。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i/>
          <w:iCs/>
          <w:color w:val="0000FF"/>
          <w:kern w:val="0"/>
          <w:sz w:val="28"/>
          <w:szCs w:val="28"/>
        </w:rPr>
      </w:pPr>
      <w:r>
        <w:rPr>
          <w:rFonts w:ascii="宋体" w:hAnsi="宋体" w:cs="宋体"/>
          <w:i/>
          <w:iCs/>
          <w:color w:val="0000FF"/>
          <w:kern w:val="0"/>
          <w:sz w:val="28"/>
          <w:szCs w:val="28"/>
        </w:rPr>
        <w:t>3</w:t>
      </w:r>
      <w:r>
        <w:rPr>
          <w:rFonts w:ascii="宋体" w:hAnsi="宋体" w:cs="宋体" w:hint="eastAsia"/>
          <w:i/>
          <w:iCs/>
          <w:color w:val="0000FF"/>
          <w:kern w:val="0"/>
          <w:sz w:val="28"/>
          <w:szCs w:val="28"/>
        </w:rPr>
        <w:t>、电厂的工作是技术岗位，成为熟练技术工程师后年收入</w:t>
      </w:r>
      <w:r>
        <w:rPr>
          <w:rFonts w:ascii="宋体" w:hAnsi="宋体" w:cs="宋体"/>
          <w:i/>
          <w:iCs/>
          <w:color w:val="0000FF"/>
          <w:kern w:val="0"/>
          <w:sz w:val="28"/>
          <w:szCs w:val="28"/>
        </w:rPr>
        <w:t>6-20</w:t>
      </w:r>
      <w:r>
        <w:rPr>
          <w:rFonts w:ascii="宋体" w:hAnsi="宋体" w:cs="宋体" w:hint="eastAsia"/>
          <w:i/>
          <w:iCs/>
          <w:color w:val="0000FF"/>
          <w:kern w:val="0"/>
          <w:sz w:val="28"/>
          <w:szCs w:val="28"/>
        </w:rPr>
        <w:t>万元，是行业抢手人才，社会地位高，是企业中的金领。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i/>
          <w:iCs/>
          <w:color w:val="0000FF"/>
          <w:kern w:val="0"/>
          <w:sz w:val="28"/>
          <w:szCs w:val="28"/>
        </w:rPr>
      </w:pPr>
      <w:r>
        <w:rPr>
          <w:rFonts w:ascii="宋体" w:hAnsi="宋体" w:cs="宋体"/>
          <w:i/>
          <w:iCs/>
          <w:color w:val="0000FF"/>
          <w:kern w:val="0"/>
          <w:sz w:val="28"/>
          <w:szCs w:val="28"/>
        </w:rPr>
        <w:t>4</w:t>
      </w:r>
      <w:r>
        <w:rPr>
          <w:rFonts w:ascii="宋体" w:hAnsi="宋体" w:cs="宋体" w:hint="eastAsia"/>
          <w:i/>
          <w:iCs/>
          <w:color w:val="0000FF"/>
          <w:kern w:val="0"/>
          <w:sz w:val="28"/>
          <w:szCs w:val="28"/>
        </w:rPr>
        <w:t>、电力是国民生产、生活的支柱性产业，不存在行业性失业问题。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电厂类型：</w:t>
      </w:r>
    </w:p>
    <w:p w:rsidR="00814A04" w:rsidRDefault="00814A04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楷体_GB2312" w:eastAsia="楷体_GB2312" w:hAnsi="Verdana" w:cs="宋体"/>
          <w:b/>
          <w:bCs/>
          <w:color w:val="000000"/>
          <w:kern w:val="0"/>
          <w:sz w:val="24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4"/>
        </w:rPr>
        <w:t>大型企业电厂：</w:t>
      </w:r>
      <w:r>
        <w:rPr>
          <w:rFonts w:ascii="楷体_GB2312" w:eastAsia="楷体_GB2312" w:hAnsi="Verdana" w:cs="宋体" w:hint="eastAsia"/>
          <w:color w:val="000000"/>
          <w:kern w:val="0"/>
          <w:sz w:val="24"/>
        </w:rPr>
        <w:t>正常运行的火力发电厂、风力发电厂、热力发电厂、生物质能电厂等大型企业电厂或企业自备电厂；</w:t>
      </w:r>
    </w:p>
    <w:p w:rsidR="00814A04" w:rsidRDefault="00814A04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楷体_GB2312" w:eastAsia="楷体_GB2312" w:hAnsi="Verdana" w:cs="宋体"/>
          <w:color w:val="000000"/>
          <w:kern w:val="0"/>
          <w:sz w:val="24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4"/>
        </w:rPr>
        <w:t>国企电厂：</w:t>
      </w:r>
      <w:r>
        <w:rPr>
          <w:rFonts w:ascii="楷体_GB2312" w:eastAsia="楷体_GB2312" w:hAnsi="Verdana" w:cs="宋体" w:hint="eastAsia"/>
          <w:color w:val="000000"/>
          <w:kern w:val="0"/>
          <w:sz w:val="24"/>
        </w:rPr>
        <w:t>五大电力集团电厂、部分非五大集团性质的国企业控股电厂等；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Verdana" w:cs="宋体"/>
          <w:b/>
          <w:bCs/>
          <w:color w:val="000000"/>
          <w:kern w:val="0"/>
          <w:sz w:val="24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4"/>
        </w:rPr>
        <w:t>招聘区域：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山东、内蒙古、辽宁、吉林、黑龙江、河北、广东、江苏、安徽、山西、陕西等地区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Verdana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岗位名称：</w:t>
      </w: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4"/>
        </w:rPr>
        <w:t>电厂运行管理岗位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b/>
          <w:color w:val="000000"/>
          <w:kern w:val="0"/>
          <w:sz w:val="24"/>
        </w:rPr>
      </w:pPr>
      <w:r>
        <w:rPr>
          <w:rFonts w:ascii="Verdana" w:hAnsi="Verdana" w:cs="宋体" w:hint="eastAsia"/>
          <w:b/>
          <w:color w:val="000000"/>
          <w:kern w:val="0"/>
          <w:sz w:val="24"/>
        </w:rPr>
        <w:t>大型企业电厂岗位要求：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、男，身高</w:t>
      </w:r>
      <w:r>
        <w:rPr>
          <w:rFonts w:ascii="宋体" w:hAnsi="宋体" w:cs="宋体"/>
          <w:color w:val="000000"/>
          <w:kern w:val="0"/>
          <w:szCs w:val="21"/>
        </w:rPr>
        <w:t>170</w:t>
      </w:r>
      <w:r>
        <w:rPr>
          <w:rFonts w:ascii="宋体" w:hAnsi="宋体" w:cs="宋体" w:hint="eastAsia"/>
          <w:color w:val="000000"/>
          <w:kern w:val="0"/>
          <w:szCs w:val="21"/>
        </w:rPr>
        <w:t>以上，</w:t>
      </w:r>
      <w:r>
        <w:rPr>
          <w:rFonts w:ascii="宋体" w:hAnsi="宋体" w:cs="宋体"/>
          <w:color w:val="000000"/>
          <w:kern w:val="0"/>
          <w:szCs w:val="21"/>
        </w:rPr>
        <w:t>18-26</w:t>
      </w:r>
      <w:r>
        <w:rPr>
          <w:rFonts w:ascii="宋体" w:hAnsi="宋体" w:cs="宋体" w:hint="eastAsia"/>
          <w:color w:val="000000"/>
          <w:kern w:val="0"/>
          <w:szCs w:val="21"/>
        </w:rPr>
        <w:t>周岁；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、中专、高中及同等以上学历；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、身体健康，无纹身，无烟头烫痕，无酗酒吸烟等不良行为；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、思想品德好，遵纪守法，有较强的职业素养，热爱电力行业。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国企电厂岗位要求：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、男，身高</w:t>
      </w:r>
      <w:r>
        <w:rPr>
          <w:rFonts w:ascii="宋体" w:hAnsi="宋体" w:cs="宋体"/>
          <w:color w:val="000000"/>
          <w:kern w:val="0"/>
          <w:szCs w:val="21"/>
        </w:rPr>
        <w:t>170</w:t>
      </w:r>
      <w:r>
        <w:rPr>
          <w:rFonts w:ascii="宋体" w:hAnsi="宋体" w:cs="宋体" w:hint="eastAsia"/>
          <w:color w:val="000000"/>
          <w:kern w:val="0"/>
          <w:szCs w:val="21"/>
        </w:rPr>
        <w:t>以上，</w:t>
      </w:r>
      <w:r>
        <w:rPr>
          <w:rFonts w:ascii="宋体" w:hAnsi="宋体" w:cs="宋体"/>
          <w:color w:val="000000"/>
          <w:kern w:val="0"/>
          <w:szCs w:val="21"/>
        </w:rPr>
        <w:t>18-25</w:t>
      </w:r>
      <w:r>
        <w:rPr>
          <w:rFonts w:ascii="宋体" w:hAnsi="宋体" w:cs="宋体" w:hint="eastAsia"/>
          <w:color w:val="000000"/>
          <w:kern w:val="0"/>
          <w:szCs w:val="21"/>
        </w:rPr>
        <w:t>周岁；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、统招大专以上学历，电力相关专业优先；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、身体健康，无纹身，无烟头烫痕，无酗酒吸烟等不良行为；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、思想品德好，遵纪守法，有较强的职业素养，热爱电力行业。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岗位职责：</w:t>
      </w:r>
      <w:r>
        <w:rPr>
          <w:rFonts w:ascii="宋体" w:hAnsi="宋体" w:cs="宋体" w:hint="eastAsia"/>
          <w:color w:val="000000"/>
          <w:kern w:val="0"/>
          <w:sz w:val="24"/>
        </w:rPr>
        <w:t>运行、检修、技术、服务等相关工作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培训地：北京，河北，山东（按用工单位要求）</w:t>
      </w:r>
      <w:r>
        <w:rPr>
          <w:rFonts w:ascii="宋体" w:hAnsi="宋体" w:cs="宋体" w:hint="eastAsia"/>
          <w:color w:val="000000"/>
          <w:kern w:val="0"/>
          <w:sz w:val="24"/>
        </w:rPr>
        <w:t>（住宿免费，有食堂，餐费自理）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培训期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>1-3</w:t>
      </w:r>
      <w:r>
        <w:rPr>
          <w:rFonts w:ascii="宋体" w:hAnsi="宋体" w:cs="宋体" w:hint="eastAsia"/>
          <w:color w:val="000000"/>
          <w:kern w:val="0"/>
          <w:sz w:val="24"/>
        </w:rPr>
        <w:t>个月【根据用工单位需求和学员学习考核情况，酌情安排】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实训期：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在学</w:t>
      </w:r>
      <w:r>
        <w:rPr>
          <w:rFonts w:ascii="宋体" w:hAnsi="宋体" w:cs="宋体" w:hint="eastAsia"/>
          <w:color w:val="000000"/>
          <w:kern w:val="0"/>
          <w:sz w:val="24"/>
        </w:rPr>
        <w:t>校指定的电厂进行</w:t>
      </w:r>
      <w:r>
        <w:rPr>
          <w:rFonts w:ascii="宋体" w:hAnsi="宋体" w:cs="宋体"/>
          <w:color w:val="000000"/>
          <w:kern w:val="0"/>
          <w:sz w:val="24"/>
        </w:rPr>
        <w:t>3-6</w:t>
      </w:r>
      <w:r>
        <w:rPr>
          <w:rFonts w:ascii="宋体" w:hAnsi="宋体" w:cs="宋体" w:hint="eastAsia"/>
          <w:color w:val="000000"/>
          <w:kern w:val="0"/>
          <w:sz w:val="24"/>
        </w:rPr>
        <w:t>个月带薪实训，实习补贴</w:t>
      </w:r>
      <w:r>
        <w:rPr>
          <w:rFonts w:ascii="Verdana" w:hAnsi="Verdana" w:cs="宋体"/>
          <w:color w:val="000000"/>
          <w:kern w:val="0"/>
          <w:sz w:val="24"/>
        </w:rPr>
        <w:t>1000</w:t>
      </w:r>
      <w:r>
        <w:rPr>
          <w:rFonts w:ascii="宋体" w:hAnsi="宋体" w:cs="宋体"/>
          <w:color w:val="000000"/>
          <w:kern w:val="0"/>
          <w:sz w:val="24"/>
        </w:rPr>
        <w:t>—18</w:t>
      </w:r>
      <w:r>
        <w:rPr>
          <w:rFonts w:ascii="宋体" w:cs="宋体"/>
          <w:color w:val="000000"/>
          <w:kern w:val="0"/>
          <w:sz w:val="24"/>
        </w:rPr>
        <w:t>00</w:t>
      </w:r>
      <w:r>
        <w:rPr>
          <w:rFonts w:ascii="宋体" w:hAnsi="宋体" w:cs="宋体" w:hint="eastAsia"/>
          <w:color w:val="000000"/>
          <w:kern w:val="0"/>
          <w:sz w:val="24"/>
        </w:rPr>
        <w:t>元左右；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分配省电厂：</w:t>
      </w:r>
      <w:r>
        <w:rPr>
          <w:rFonts w:ascii="宋体" w:hAnsi="宋体" w:cs="宋体" w:hint="eastAsia"/>
          <w:color w:val="000000"/>
          <w:kern w:val="0"/>
          <w:sz w:val="24"/>
        </w:rPr>
        <w:t>在户口所在地（以省为单位）的电厂工作</w:t>
      </w:r>
      <w:r>
        <w:rPr>
          <w:rFonts w:ascii="宋体" w:hAnsi="宋体" w:cs="宋体"/>
          <w:color w:val="000000"/>
          <w:kern w:val="0"/>
          <w:sz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</w:rPr>
        <w:t>年，工作期间综合薪资</w:t>
      </w:r>
      <w:r>
        <w:rPr>
          <w:rFonts w:ascii="宋体" w:hAnsi="宋体" w:cs="宋体"/>
          <w:color w:val="000000"/>
          <w:kern w:val="0"/>
          <w:sz w:val="24"/>
        </w:rPr>
        <w:t>2000-4000</w:t>
      </w:r>
      <w:r>
        <w:rPr>
          <w:rFonts w:ascii="宋体" w:hAnsi="宋体" w:cs="宋体" w:hint="eastAsia"/>
          <w:color w:val="000000"/>
          <w:kern w:val="0"/>
          <w:sz w:val="24"/>
        </w:rPr>
        <w:t>左右，按国家规定缴纳保险，具体薪资、福利待遇按电厂统一规定执行；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分配市电厂</w:t>
      </w:r>
      <w:r>
        <w:rPr>
          <w:rFonts w:ascii="宋体" w:hAnsi="宋体" w:cs="宋体" w:hint="eastAsia"/>
          <w:color w:val="000000"/>
          <w:kern w:val="0"/>
          <w:sz w:val="24"/>
        </w:rPr>
        <w:t>：综合薪资</w:t>
      </w:r>
      <w:r>
        <w:rPr>
          <w:rFonts w:ascii="宋体" w:hAnsi="宋体" w:cs="宋体"/>
          <w:color w:val="000000"/>
          <w:kern w:val="0"/>
          <w:sz w:val="24"/>
        </w:rPr>
        <w:t>2000-5000</w:t>
      </w:r>
      <w:r>
        <w:rPr>
          <w:rFonts w:ascii="宋体" w:hAnsi="宋体" w:cs="宋体" w:hint="eastAsia"/>
          <w:color w:val="000000"/>
          <w:kern w:val="0"/>
          <w:sz w:val="24"/>
        </w:rPr>
        <w:t>元左右，具体试用期、薪资、转正后薪资、福利待遇、职业发展及合同签定按照分配的电厂统一规定执行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安置去向：</w:t>
      </w:r>
      <w:r>
        <w:rPr>
          <w:rFonts w:ascii="宋体" w:hAnsi="宋体" w:cs="宋体" w:hint="eastAsia"/>
          <w:color w:val="000000"/>
          <w:kern w:val="0"/>
          <w:sz w:val="24"/>
        </w:rPr>
        <w:t>根据个人户口所在地区或个人意愿地区（以地级市为单位）就近分配或指定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家电厂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合同性质：</w:t>
      </w:r>
      <w:r>
        <w:rPr>
          <w:rFonts w:ascii="宋体" w:hAnsi="宋体" w:cs="宋体" w:hint="eastAsia"/>
          <w:color w:val="000000"/>
          <w:kern w:val="0"/>
          <w:sz w:val="24"/>
        </w:rPr>
        <w:t>根据用工单位统一规定执行（表现优秀者可转正式在编）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bCs/>
          <w:color w:val="000000"/>
          <w:kern w:val="0"/>
          <w:sz w:val="24"/>
        </w:rPr>
      </w:pP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备注：</w:t>
      </w:r>
    </w:p>
    <w:p w:rsidR="00814A04" w:rsidRDefault="00814A04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楷体_GB2312" w:eastAsia="楷体_GB2312" w:hAnsi="Verdana" w:cs="宋体"/>
          <w:b/>
          <w:bCs/>
          <w:color w:val="FF0000"/>
          <w:kern w:val="0"/>
          <w:sz w:val="24"/>
        </w:rPr>
      </w:pP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填表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面试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 xml:space="preserve"> 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缴纳材料（身份证</w:t>
      </w:r>
      <w:r>
        <w:rPr>
          <w:rFonts w:ascii="宋体" w:eastAsia="楷体_GB2312" w:hAnsi="宋体" w:cs="宋体" w:hint="eastAsia"/>
          <w:b/>
          <w:color w:val="FF0000"/>
          <w:kern w:val="0"/>
          <w:sz w:val="24"/>
        </w:rPr>
        <w:t>、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毕业证</w:t>
      </w:r>
      <w:r>
        <w:rPr>
          <w:rFonts w:ascii="宋体" w:eastAsia="楷体_GB2312" w:hAnsi="宋体" w:cs="宋体" w:hint="eastAsia"/>
          <w:b/>
          <w:color w:val="FF0000"/>
          <w:kern w:val="0"/>
          <w:sz w:val="24"/>
        </w:rPr>
        <w:t>、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照片）资料等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——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 xml:space="preserve"> 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交全款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入校培训（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1-3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个月）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指定电厂实训（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3-6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个月）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——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分配省电厂（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1-2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年）</w:t>
      </w:r>
      <w:r>
        <w:rPr>
          <w:rFonts w:ascii="楷体_GB2312" w:eastAsia="楷体_GB2312" w:hAnsi="宋体" w:cs="宋体"/>
          <w:b/>
          <w:color w:val="FF0000"/>
          <w:kern w:val="0"/>
          <w:sz w:val="24"/>
        </w:rPr>
        <w:t>—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分配到指定电厂或地级市地区就近分配</w:t>
      </w:r>
      <w:r>
        <w:rPr>
          <w:rFonts w:ascii="楷体_GB2312" w:eastAsia="楷体_GB2312" w:hAnsi="Verdana" w:cs="宋体" w:hint="eastAsia"/>
          <w:b/>
          <w:bCs/>
          <w:color w:val="FF0000"/>
          <w:kern w:val="0"/>
          <w:sz w:val="24"/>
        </w:rPr>
        <w:t>；</w:t>
      </w:r>
    </w:p>
    <w:p w:rsidR="00814A04" w:rsidRDefault="00814A04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楷体_GB2312" w:eastAsia="楷体_GB2312" w:hAnsi="Verdana" w:cs="宋体"/>
          <w:b/>
          <w:bCs/>
          <w:color w:val="FF0000"/>
          <w:kern w:val="0"/>
          <w:sz w:val="24"/>
        </w:rPr>
      </w:pPr>
      <w:r>
        <w:rPr>
          <w:rFonts w:ascii="楷体_GB2312" w:eastAsia="楷体_GB2312" w:hAnsi="Verdana" w:cs="宋体" w:hint="eastAsia"/>
          <w:b/>
          <w:bCs/>
          <w:color w:val="FF0000"/>
          <w:kern w:val="0"/>
          <w:sz w:val="24"/>
        </w:rPr>
        <w:t>统招大专学历，需要到国企电厂或上市股份制电厂工作的学生，在培训、实训、实习期间需注册专升本电力相关专业，完成学业并拿到相关证件；</w:t>
      </w:r>
    </w:p>
    <w:p w:rsidR="00814A04" w:rsidRDefault="00814A04">
      <w:pPr>
        <w:widowControl/>
        <w:spacing w:line="360" w:lineRule="auto"/>
        <w:jc w:val="left"/>
        <w:rPr>
          <w:rFonts w:ascii="楷体_GB2312" w:eastAsia="楷体_GB2312" w:hAnsi="Verdana" w:cs="宋体"/>
          <w:b/>
          <w:bCs/>
          <w:color w:val="FF0000"/>
          <w:kern w:val="0"/>
          <w:sz w:val="24"/>
        </w:rPr>
      </w:pPr>
      <w:r>
        <w:rPr>
          <w:rFonts w:ascii="楷体_GB2312" w:eastAsia="楷体_GB2312" w:hAnsi="宋体" w:cs="宋体"/>
          <w:b/>
          <w:color w:val="FF0000"/>
          <w:kern w:val="0"/>
          <w:sz w:val="24"/>
        </w:rPr>
        <w:t>3</w:t>
      </w:r>
      <w:r>
        <w:rPr>
          <w:rFonts w:ascii="楷体_GB2312" w:eastAsia="楷体_GB2312" w:hAnsi="宋体" w:cs="宋体" w:hint="eastAsia"/>
          <w:b/>
          <w:color w:val="FF0000"/>
          <w:kern w:val="0"/>
          <w:sz w:val="24"/>
        </w:rPr>
        <w:t>、因岗位信息会依据用工单位实际情况有所变动，故此岗位工资待遇、食宿条件、作息时间、实训时间等以用工单位本岗位实际规定为准</w:t>
      </w:r>
      <w:r>
        <w:rPr>
          <w:rFonts w:ascii="楷体_GB2312" w:eastAsia="楷体_GB2312" w:hAnsi="Verdana" w:cs="宋体" w:hint="eastAsia"/>
          <w:b/>
          <w:bCs/>
          <w:color w:val="FF0000"/>
          <w:kern w:val="0"/>
          <w:sz w:val="24"/>
        </w:rPr>
        <w:t>；</w:t>
      </w:r>
    </w:p>
    <w:p w:rsidR="00814A04" w:rsidRDefault="00814A04"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b/>
          <w:bCs/>
          <w:color w:val="FF0000"/>
          <w:kern w:val="0"/>
          <w:sz w:val="24"/>
        </w:rPr>
        <w:t>4</w:t>
      </w:r>
      <w:r>
        <w:rPr>
          <w:rFonts w:ascii="楷体_GB2312" w:eastAsia="楷体_GB2312" w:hAnsi="宋体" w:cs="宋体" w:hint="eastAsia"/>
          <w:b/>
          <w:bCs/>
          <w:color w:val="FF0000"/>
          <w:kern w:val="0"/>
          <w:sz w:val="24"/>
        </w:rPr>
        <w:t>、本简章的最终解释权归中国人联。</w:t>
      </w:r>
    </w:p>
    <w:sectPr w:rsidR="00814A04" w:rsidSect="00167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04" w:rsidRDefault="00814A04" w:rsidP="001677C0">
      <w:r>
        <w:separator/>
      </w:r>
    </w:p>
  </w:endnote>
  <w:endnote w:type="continuationSeparator" w:id="0">
    <w:p w:rsidR="00814A04" w:rsidRDefault="00814A04" w:rsidP="0016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04" w:rsidRDefault="00814A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04" w:rsidRDefault="00814A04">
    <w:pPr>
      <w:ind w:right="560"/>
      <w:jc w:val="center"/>
    </w:pPr>
    <w:r>
      <w:rPr>
        <w:noProof/>
      </w:rPr>
      <w:pict>
        <v:line id="Line 1" o:spid="_x0000_s2049" style="position:absolute;left:0;text-align:left;z-index:251660288" from="0,3.85pt" to="414pt,3.9pt" o:preferrelative="t">
          <v:stroke miterlimit="2"/>
        </v:line>
      </w:pict>
    </w:r>
  </w:p>
  <w:p w:rsidR="00814A04" w:rsidRDefault="00814A04">
    <w:pPr>
      <w:ind w:right="560"/>
      <w:jc w:val="center"/>
      <w:rPr>
        <w:rFonts w:eastAsia="Times New Roman"/>
        <w:szCs w:val="21"/>
        <w:u w:val="single"/>
      </w:rPr>
    </w:pPr>
    <w:r>
      <w:rPr>
        <w:rFonts w:hint="eastAsia"/>
      </w:rPr>
      <w:t>地址：北京市通州区梨园镇云景东路</w:t>
    </w:r>
    <w:r>
      <w:t>1</w:t>
    </w:r>
    <w:r>
      <w:rPr>
        <w:rFonts w:hint="eastAsia"/>
      </w:rPr>
      <w:t>号园景国际大厦</w:t>
    </w:r>
    <w:r>
      <w:t>C</w:t>
    </w:r>
    <w:r>
      <w:rPr>
        <w:rFonts w:hint="eastAsia"/>
      </w:rPr>
      <w:t>座</w:t>
    </w:r>
    <w:r>
      <w:t>20</w:t>
    </w:r>
    <w:r>
      <w:rPr>
        <w:rFonts w:hint="eastAsia"/>
      </w:rPr>
      <w:t>层</w:t>
    </w:r>
    <w:r>
      <w:t xml:space="preserve">  </w:t>
    </w:r>
    <w:r>
      <w:rPr>
        <w:rFonts w:hint="eastAsia"/>
      </w:rPr>
      <w:t>电话</w:t>
    </w:r>
    <w:r>
      <w:t xml:space="preserve">400-0806-001 </w:t>
    </w:r>
    <w:r>
      <w:rPr>
        <w:szCs w:val="21"/>
      </w:rPr>
      <w:t>WWW.RL001.COM</w:t>
    </w:r>
  </w:p>
  <w:p w:rsidR="00814A04" w:rsidRDefault="00814A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04" w:rsidRDefault="00814A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04" w:rsidRDefault="00814A04" w:rsidP="001677C0">
      <w:r>
        <w:separator/>
      </w:r>
    </w:p>
  </w:footnote>
  <w:footnote w:type="continuationSeparator" w:id="0">
    <w:p w:rsidR="00814A04" w:rsidRDefault="00814A04" w:rsidP="0016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04" w:rsidRDefault="00814A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04" w:rsidRDefault="00814A0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393pt;height:51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04" w:rsidRDefault="00814A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EA90"/>
    <w:multiLevelType w:val="singleLevel"/>
    <w:tmpl w:val="5438EA9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4F95DB0"/>
    <w:multiLevelType w:val="singleLevel"/>
    <w:tmpl w:val="54F95DB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0B6F"/>
    <w:rsid w:val="001677C0"/>
    <w:rsid w:val="00172A27"/>
    <w:rsid w:val="004B7A9B"/>
    <w:rsid w:val="00796201"/>
    <w:rsid w:val="00814A04"/>
    <w:rsid w:val="58AC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677C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677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77C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6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77C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677C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677C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173</Words>
  <Characters>989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大型企业电厂</dc:title>
  <dc:subject/>
  <dc:creator>admin</dc:creator>
  <cp:keywords/>
  <dc:description/>
  <cp:lastModifiedBy>USER</cp:lastModifiedBy>
  <cp:revision>2</cp:revision>
  <dcterms:created xsi:type="dcterms:W3CDTF">2013-12-16T09:53:00Z</dcterms:created>
  <dcterms:modified xsi:type="dcterms:W3CDTF">2015-05-20T07:45:00Z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